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Медицинская кибернетика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08:35 МСК · База обновлена: 25.07.2026, 07:57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СИСТЕМЫ, СВОЙСТВА КОТОРЫХ ИЗМЕНЯЮТСЯ С ТЕЧЕНИЕМ ВРЕМЕНИ, НАЗЫВАЮТ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открытыми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статическими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динамическими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закрытыми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динамическими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СТАНДАРТИЗОВАННЫЕ ПОКАЗАТЕЛИ НЕОБХОДИМЫ ДЛЯ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установления тенденций при изучении явлений или процессов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устранения влияния различий в составе сравниваемых групп на величину обобщающих показателей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установления существенности различий между обобщающими показателями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оценки направления связи между признаками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устранения влияния различий в составе сравниваемых групп на величину обобщающих показателей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В ТЕОРИИ ИНФОРМАЦИИ ПОД ИНФОРМАЦИЕЙ ПОНИМАЮТ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сведения, устраняющие или уменьшающие неопределенность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повтор ранее принятых сообщений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характеристику объекта, выраженную в числовых величинах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сигналы от органов чувств человека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сведения, устраняющие или уменьшающие неопределенность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НА УРОВНЕ СТРУКТУРНОГО МОДЕЛИРОВАНИЯ СИСТЕМЫ МОГУТ БЫТЬ ИСПОЛЬЗОВАНЫ МОДЕЛИ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теории графов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дифференциальных уравнений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интегральных уравнений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линейного программирования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теории графов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НЕПАРАМЕТРИЧЕСКИЕ КРИТЕРИИ ПРИМЕНЯЮТСЯ, ЕСЛИ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измерение произведено в номинативной шкале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численные данные подчиняются нормальному распределению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измерение произведено в шкале интервалов или отношений, распределение согласуется с нормальным законом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измерение произведено в шкале интервалов или отношений, распределение не согласуется с нормальным законом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измерение произведено в шкале интервалов или отношений, распределение не согласуется с нормальным законом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ИССЛЕДОВАНИЕ, ЗАКЛЮЧАЮЩЕЕСЯ В НАБЛЮДЕНИИ НАД ИЗУЧАЕМЫМ ОБЪЕКТОМ, ЯВЛЯЕТСЯ ЭКСПЕРИМЕНТОМ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ретроспективным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активным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слепым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пассивным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пассивным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ПОД ИНВАЛИДНОСТЬЮ ПОНИМАЮТ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состояние человека, при котором его способность к различным видам деятельности временно ограничена вследствие нарушения здоровья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расстройство функций организма, приводящее к необходимости социальной защиты человека, в связи с наличием физических, умственных, сенсорных или психических отклонений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заболевание человека, сопровождающееся нарушением здоровья со стойким расстройством функций организма, приводящее к необходимости социальной защиты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социальную недостаточность человека вследствие нарушения здоровья со стойким расстройством функций организма, приводящую к ограничению жизнедеятельности и необходимости социальной защиты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социальную недостаточность человека вследствие нарушения здоровья со стойким расстройством функций организма, приводящую к ограничению жизнедеятельности и необходимости социальной защиты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«ЛЕГЕНДОЙ» ДИАГРАММЫ MS EXСEL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условное обозначение рядов или категорий данных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порядок построения диаграммы (список действий)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таблица для построения диаграммы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руководство для построения диаграмм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условное обозначение рядов или категорий данных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ПРИЗНАКОМ СТРУКТУРНОЙ ПРОГРАММЫ ЯВЛЯЕТСЯ НАЛИЧИЕ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одного входа и нескольких выходов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нескольких входов и одного выхода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одного входа и одного выхода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одного входа и ноль выходов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одного входа и одного выхода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НОРМАТИВНАЯ ЧИСЛЕННОСТЬ ПЕДИАТРИЧЕСКОГО УЧАСТКА СОСТАВЛЯЕТ _____ ДЕТЕЙ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500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800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1200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800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Медицинская кибернетика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